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32B98" w:rsidRDefault="00313359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2019</w:t>
            </w:r>
            <w:r w:rsidR="00E97D10" w:rsidRPr="00732B98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117D47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90922" w:rsidP="00590922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5909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880FE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880FE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1623"/>
        <w:gridCol w:w="2432"/>
        <w:gridCol w:w="2149"/>
        <w:gridCol w:w="3371"/>
      </w:tblGrid>
      <w:tr w:rsidR="00A75662" w:rsidRPr="007673FA" w:rsidTr="00923B33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32" w:type="dxa"/>
            <w:shd w:val="clear" w:color="auto" w:fill="FFFFFF"/>
          </w:tcPr>
          <w:p w:rsidR="00A75662" w:rsidRPr="00D3087F" w:rsidRDefault="003A2DF8" w:rsidP="000220AC">
            <w:pPr>
              <w:pStyle w:val="Footerapproval"/>
              <w:ind w:left="-107"/>
              <w:rPr>
                <w:b/>
                <w:sz w:val="20"/>
              </w:rPr>
            </w:pPr>
            <w:r w:rsidRPr="003A2DF8">
              <w:rPr>
                <w:b/>
                <w:sz w:val="20"/>
              </w:rPr>
              <w:t>Politechnika Łódzka</w:t>
            </w:r>
          </w:p>
        </w:tc>
        <w:tc>
          <w:tcPr>
            <w:tcW w:w="2149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371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923B33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32" w:type="dxa"/>
            <w:shd w:val="clear" w:color="auto" w:fill="FFFFFF"/>
          </w:tcPr>
          <w:p w:rsidR="00A75662" w:rsidRPr="007C0F7F" w:rsidRDefault="003A2DF8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3A2DF8">
              <w:rPr>
                <w:rFonts w:ascii="Verdana" w:hAnsi="Verdana" w:cs="Arial"/>
                <w:b/>
                <w:sz w:val="20"/>
                <w:lang w:val="en-GB"/>
              </w:rPr>
              <w:t>PL LODZ02</w:t>
            </w:r>
          </w:p>
        </w:tc>
        <w:tc>
          <w:tcPr>
            <w:tcW w:w="2149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7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923B33">
        <w:trPr>
          <w:trHeight w:val="559"/>
        </w:trPr>
        <w:tc>
          <w:tcPr>
            <w:tcW w:w="162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32" w:type="dxa"/>
            <w:shd w:val="clear" w:color="auto" w:fill="FFFFFF"/>
          </w:tcPr>
          <w:p w:rsidR="007967A9" w:rsidRPr="00D3087F" w:rsidRDefault="008C0B67" w:rsidP="008C0B67">
            <w:pPr>
              <w:ind w:left="-63"/>
              <w:jc w:val="left"/>
              <w:rPr>
                <w:rFonts w:ascii="Verdana" w:hAnsi="Verdana"/>
                <w:b/>
                <w:sz w:val="20"/>
              </w:rPr>
            </w:pPr>
            <w:r w:rsidRPr="008C0B67">
              <w:rPr>
                <w:rFonts w:ascii="Verdana" w:hAnsi="Verdana"/>
                <w:b/>
                <w:sz w:val="20"/>
              </w:rPr>
              <w:t>Żwirki 36, 90-539 Łódź</w:t>
            </w:r>
          </w:p>
        </w:tc>
        <w:tc>
          <w:tcPr>
            <w:tcW w:w="2149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371" w:type="dxa"/>
            <w:shd w:val="clear" w:color="auto" w:fill="FFFFFF"/>
          </w:tcPr>
          <w:p w:rsidR="007967A9" w:rsidRPr="007673FA" w:rsidRDefault="003A2DF8" w:rsidP="000220AC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7437F3" w:rsidTr="00923B33">
        <w:tc>
          <w:tcPr>
            <w:tcW w:w="162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32" w:type="dxa"/>
            <w:shd w:val="clear" w:color="auto" w:fill="FFFFFF"/>
          </w:tcPr>
          <w:p w:rsidR="007437F3" w:rsidRPr="007437F3" w:rsidRDefault="003A2DF8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A2DF8">
              <w:rPr>
                <w:rFonts w:ascii="Verdana" w:hAnsi="Verdana"/>
                <w:b/>
                <w:sz w:val="20"/>
                <w:szCs w:val="20"/>
              </w:rPr>
              <w:t>Małgorzata Świt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49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71" w:type="dxa"/>
            <w:shd w:val="clear" w:color="auto" w:fill="FFFFFF"/>
          </w:tcPr>
          <w:p w:rsidR="00C10D57" w:rsidRPr="00397953" w:rsidRDefault="003A2DF8" w:rsidP="00C10D57">
            <w:pPr>
              <w:pStyle w:val="affe"/>
              <w:ind w:left="-97"/>
              <w:rPr>
                <w:rFonts w:ascii="Verdana" w:hAnsi="Verdana"/>
                <w:b/>
                <w:sz w:val="19"/>
                <w:szCs w:val="19"/>
                <w:lang w:val="fr-BE"/>
              </w:rPr>
            </w:pPr>
            <w:r w:rsidRPr="003A2DF8">
              <w:rPr>
                <w:rFonts w:ascii="Verdana" w:hAnsi="Verdana"/>
                <w:b/>
                <w:sz w:val="19"/>
                <w:szCs w:val="19"/>
                <w:lang w:val="fr-BE"/>
              </w:rPr>
              <w:t>malgorzata.swit@p.lodz.pl</w:t>
            </w:r>
            <w:r w:rsidR="00C10D57" w:rsidRPr="00397953">
              <w:rPr>
                <w:rFonts w:ascii="Verdana" w:hAnsi="Verdana"/>
                <w:b/>
                <w:sz w:val="19"/>
                <w:szCs w:val="19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D156C8">
              <w:rPr>
                <w:lang w:val="fr-BE"/>
              </w:rPr>
              <w:t xml:space="preserve"> </w:t>
            </w:r>
            <w:r w:rsidR="003A2DF8" w:rsidRPr="003A2DF8">
              <w:rPr>
                <w:rFonts w:ascii="Verdana" w:hAnsi="Verdana"/>
                <w:b/>
                <w:sz w:val="20"/>
                <w:szCs w:val="20"/>
                <w:lang w:val="fr-BE"/>
              </w:rPr>
              <w:t>+48 42 638 38 74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E3" w:rsidRDefault="00BD0AE3">
      <w:r>
        <w:separator/>
      </w:r>
    </w:p>
  </w:endnote>
  <w:endnote w:type="continuationSeparator" w:id="1">
    <w:p w:rsidR="00BD0AE3" w:rsidRDefault="00BD0AE3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880FE0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8C0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E3" w:rsidRDefault="00BD0AE3">
      <w:r>
        <w:separator/>
      </w:r>
    </w:p>
  </w:footnote>
  <w:footnote w:type="continuationSeparator" w:id="1">
    <w:p w:rsidR="00BD0AE3" w:rsidRDefault="00BD0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880FE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80FE0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AC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777D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826"/>
    <w:rsid w:val="000D5252"/>
    <w:rsid w:val="000D6320"/>
    <w:rsid w:val="000E004C"/>
    <w:rsid w:val="000E3662"/>
    <w:rsid w:val="000E792B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D47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359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953"/>
    <w:rsid w:val="00397B14"/>
    <w:rsid w:val="003A2DF8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06C6D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92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5BE3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E59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FE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27D41"/>
    <w:rsid w:val="007306FD"/>
    <w:rsid w:val="00730DBC"/>
    <w:rsid w:val="0073286B"/>
    <w:rsid w:val="00732B5C"/>
    <w:rsid w:val="00732B98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FE0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27F"/>
    <w:rsid w:val="008B6FA5"/>
    <w:rsid w:val="008B75A2"/>
    <w:rsid w:val="008B7ABA"/>
    <w:rsid w:val="008C0B67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B33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730F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9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EF2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C9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AE3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3DDB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5BB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FBD"/>
    <w:rsid w:val="00C60B0E"/>
    <w:rsid w:val="00C62C56"/>
    <w:rsid w:val="00C639D1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4A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07D6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BA2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D10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AAD51B-4E69-4844-8857-91FB8F7246E7}">
  <ds:schemaRefs>
    <ds:schemaRef ds:uri="http://schemas.microsoft.com/office/2006/metadata/propertie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500</Words>
  <Characters>2855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Dominus</cp:lastModifiedBy>
  <cp:revision>4</cp:revision>
  <cp:lastPrinted>2013-11-06T08:46:00Z</cp:lastPrinted>
  <dcterms:created xsi:type="dcterms:W3CDTF">2019-03-13T08:07:00Z</dcterms:created>
  <dcterms:modified xsi:type="dcterms:W3CDTF">2019-03-13T08:56:00Z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